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08F71F">
      <w:pPr>
        <w:pStyle w:val="5"/>
        <w:keepNext w:val="0"/>
        <w:keepLines w:val="0"/>
        <w:widowControl/>
        <w:suppressLineNumbers w:val="0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1504315" cy="1504315"/>
            <wp:effectExtent l="0" t="0" r="4445" b="4445"/>
            <wp:docPr id="2" name="Изображение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1504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DA9D64D">
      <w:pPr>
        <w:pStyle w:val="5"/>
        <w:keepNext w:val="0"/>
        <w:keepLines w:val="0"/>
        <w:widowControl/>
        <w:suppressLineNumbers w:val="0"/>
        <w:rPr>
          <w:sz w:val="44"/>
          <w:szCs w:val="44"/>
        </w:rPr>
      </w:pPr>
      <w:r>
        <w:rPr>
          <w:rStyle w:val="4"/>
          <w:sz w:val="44"/>
          <w:szCs w:val="44"/>
        </w:rPr>
        <w:t>Аналитический отчет: Оценка боевого распоряжения в рамках СВО</w:t>
      </w:r>
    </w:p>
    <w:p w14:paraId="4C1F7EEF">
      <w:pPr>
        <w:pStyle w:val="5"/>
        <w:keepNext w:val="0"/>
        <w:keepLines w:val="0"/>
        <w:widowControl/>
        <w:suppressLineNumbers w:val="0"/>
        <w:rPr>
          <w:sz w:val="44"/>
          <w:szCs w:val="44"/>
        </w:rPr>
      </w:pPr>
      <w:r>
        <w:rPr>
          <w:rStyle w:val="4"/>
          <w:sz w:val="44"/>
          <w:szCs w:val="44"/>
        </w:rPr>
        <w:t>Дата:</w:t>
      </w:r>
      <w:r>
        <w:rPr>
          <w:sz w:val="44"/>
          <w:szCs w:val="44"/>
        </w:rPr>
        <w:t xml:space="preserve"> Январь 2025 года</w:t>
      </w:r>
      <w:bookmarkStart w:id="0" w:name="_GoBack"/>
      <w:bookmarkEnd w:id="0"/>
    </w:p>
    <w:p w14:paraId="7CD37864">
      <w:pPr>
        <w:pStyle w:val="5"/>
        <w:keepNext w:val="0"/>
        <w:keepLines w:val="0"/>
        <w:widowControl/>
        <w:suppressLineNumbers w:val="0"/>
        <w:rPr>
          <w:sz w:val="44"/>
          <w:szCs w:val="44"/>
        </w:rPr>
      </w:pPr>
      <w:r>
        <w:rPr>
          <w:rStyle w:val="4"/>
          <w:sz w:val="44"/>
          <w:szCs w:val="44"/>
        </w:rPr>
        <w:t>Автор:</w:t>
      </w:r>
      <w:r>
        <w:rPr>
          <w:sz w:val="44"/>
          <w:szCs w:val="44"/>
        </w:rPr>
        <w:t xml:space="preserve"> аналитический центр ZOVSTAT</w:t>
      </w:r>
    </w:p>
    <w:p w14:paraId="1C23BB84">
      <w:pPr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pict>
          <v:rect id="_x0000_i102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9CA3DD2">
      <w:pPr>
        <w:pStyle w:val="5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4"/>
          <w:rFonts w:hint="default" w:ascii="Times New Roman" w:hAnsi="Times New Roman" w:cs="Times New Roman"/>
          <w:sz w:val="24"/>
          <w:szCs w:val="24"/>
        </w:rPr>
        <w:t>Введение</w:t>
      </w:r>
    </w:p>
    <w:p w14:paraId="62AF1642">
      <w:pPr>
        <w:pStyle w:val="5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Данный аналитический отчет подготовлен на основе данных, полученных от военнослужащих, участвующих в специальной военной операции (СВО). В отчете оценивается эффективность боевого распоряжения, принятые меры, а также выявляются проблемы и предложения по улучшению организации операций на основе реальных боевых данных.</w:t>
      </w:r>
    </w:p>
    <w:p w14:paraId="2E95206A">
      <w:pPr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pict>
          <v:rect id="_x0000_i1026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8525183">
      <w:pPr>
        <w:pStyle w:val="5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4"/>
          <w:rFonts w:hint="default" w:ascii="Times New Roman" w:hAnsi="Times New Roman" w:cs="Times New Roman"/>
          <w:sz w:val="24"/>
          <w:szCs w:val="24"/>
        </w:rPr>
        <w:t>1. Описание ситуации</w:t>
      </w:r>
    </w:p>
    <w:p w14:paraId="29C7AA71">
      <w:pPr>
        <w:pStyle w:val="5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Боевые распоряжения, полученные от командования в ходе выполнения операции, направлены на обеспечение стратегической безопасности, захват ключевых позиций противника и координацию действий подразделений в условиях активных боевых действий. Отправка распоряжений зачастую происходила в условиях ограниченной связи, что влияло на точность исполнения и координацию действий.</w:t>
      </w:r>
    </w:p>
    <w:p w14:paraId="3A4C0871">
      <w:pPr>
        <w:pStyle w:val="5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4"/>
          <w:rFonts w:hint="default" w:ascii="Times New Roman" w:hAnsi="Times New Roman" w:cs="Times New Roman"/>
          <w:sz w:val="24"/>
          <w:szCs w:val="24"/>
        </w:rPr>
        <w:t>Цель анализа:</w:t>
      </w:r>
      <w:r>
        <w:rPr>
          <w:rFonts w:hint="default" w:ascii="Times New Roman" w:hAnsi="Times New Roman" w:cs="Times New Roman"/>
          <w:sz w:val="24"/>
          <w:szCs w:val="24"/>
        </w:rPr>
        <w:t xml:space="preserve"> Оценить боевые распоряжения по следующим критериям:</w:t>
      </w:r>
    </w:p>
    <w:p w14:paraId="4AC79911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Своевременность;</w:t>
      </w:r>
    </w:p>
    <w:p w14:paraId="1A4437E6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Четкость инструкций;</w:t>
      </w:r>
    </w:p>
    <w:p w14:paraId="27EDC334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Выполнимость в условиях реального боя;</w:t>
      </w:r>
    </w:p>
    <w:p w14:paraId="6C195A8F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Воздействие на моральный дух и готовность войск.</w:t>
      </w:r>
    </w:p>
    <w:p w14:paraId="753A2DE5">
      <w:pPr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pict>
          <v:rect id="_x0000_i1027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C3D4BC6">
      <w:pPr>
        <w:pStyle w:val="5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4"/>
          <w:rFonts w:hint="default" w:ascii="Times New Roman" w:hAnsi="Times New Roman" w:cs="Times New Roman"/>
          <w:sz w:val="24"/>
          <w:szCs w:val="24"/>
        </w:rPr>
        <w:t>2. Оценка боевого распоряжения</w:t>
      </w:r>
    </w:p>
    <w:p w14:paraId="7E9E0BD4">
      <w:pPr>
        <w:pStyle w:val="5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4"/>
          <w:rFonts w:hint="default" w:ascii="Times New Roman" w:hAnsi="Times New Roman" w:cs="Times New Roman"/>
          <w:sz w:val="24"/>
          <w:szCs w:val="24"/>
        </w:rPr>
        <w:t>2.1. Своевременность</w:t>
      </w:r>
    </w:p>
    <w:p w14:paraId="3124383E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4"/>
          <w:rFonts w:hint="default" w:ascii="Times New Roman" w:hAnsi="Times New Roman" w:cs="Times New Roman"/>
          <w:sz w:val="24"/>
          <w:szCs w:val="24"/>
        </w:rPr>
        <w:t>60%</w:t>
      </w:r>
      <w:r>
        <w:rPr>
          <w:rFonts w:hint="default" w:ascii="Times New Roman" w:hAnsi="Times New Roman" w:cs="Times New Roman"/>
          <w:sz w:val="24"/>
          <w:szCs w:val="24"/>
        </w:rPr>
        <w:t xml:space="preserve"> военнослужащих сообщили о задержках в получении боевых распоряжений, что приводило к неэффективному использованию времени и ресурсов.</w:t>
      </w:r>
    </w:p>
    <w:p w14:paraId="3D1E1AF0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4"/>
          <w:rFonts w:hint="default" w:ascii="Times New Roman" w:hAnsi="Times New Roman" w:cs="Times New Roman"/>
          <w:sz w:val="24"/>
          <w:szCs w:val="24"/>
        </w:rPr>
        <w:t>25%</w:t>
      </w:r>
      <w:r>
        <w:rPr>
          <w:rFonts w:hint="default" w:ascii="Times New Roman" w:hAnsi="Times New Roman" w:cs="Times New Roman"/>
          <w:sz w:val="24"/>
          <w:szCs w:val="24"/>
        </w:rPr>
        <w:t xml:space="preserve"> участников заявили, что распоряжения приходили уже после того, как в определенной зоне боевых действий были приняты иные, не согласованные решения, что создавалло путаницу и затрудняло координацию.</w:t>
      </w:r>
    </w:p>
    <w:p w14:paraId="26B621D7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некоторых случаях бойцы действовали на основе предварительных распоряжений, не получив актуальных данных, что привело к допущению ошибок в тактике.</w:t>
      </w:r>
    </w:p>
    <w:p w14:paraId="5A09B50F">
      <w:pPr>
        <w:pStyle w:val="5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4"/>
          <w:rFonts w:hint="default" w:ascii="Times New Roman" w:hAnsi="Times New Roman" w:cs="Times New Roman"/>
          <w:sz w:val="24"/>
          <w:szCs w:val="24"/>
        </w:rPr>
        <w:t>2.2. Четкость инструкций</w:t>
      </w:r>
    </w:p>
    <w:p w14:paraId="2DAC6585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4"/>
          <w:rFonts w:hint="default" w:ascii="Times New Roman" w:hAnsi="Times New Roman" w:cs="Times New Roman"/>
          <w:sz w:val="24"/>
          <w:szCs w:val="24"/>
        </w:rPr>
        <w:t>55%</w:t>
      </w:r>
      <w:r>
        <w:rPr>
          <w:rFonts w:hint="default" w:ascii="Times New Roman" w:hAnsi="Times New Roman" w:cs="Times New Roman"/>
          <w:sz w:val="24"/>
          <w:szCs w:val="24"/>
        </w:rPr>
        <w:t xml:space="preserve"> военнослужащих оценили инструкции как неполные или недостаточно детализированные. В распоряжениях часто отсутствовали точные географические координаты, четкие цели и задачи, а также минимально необходимое количество личного состава и техники.</w:t>
      </w:r>
    </w:p>
    <w:p w14:paraId="3DFE0E18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4"/>
          <w:rFonts w:hint="default" w:ascii="Times New Roman" w:hAnsi="Times New Roman" w:cs="Times New Roman"/>
          <w:sz w:val="24"/>
          <w:szCs w:val="24"/>
        </w:rPr>
        <w:t>30%</w:t>
      </w:r>
      <w:r>
        <w:rPr>
          <w:rFonts w:hint="default" w:ascii="Times New Roman" w:hAnsi="Times New Roman" w:cs="Times New Roman"/>
          <w:sz w:val="24"/>
          <w:szCs w:val="24"/>
        </w:rPr>
        <w:t xml:space="preserve"> указали, что инструкции были противоречивыми или трудными для понимания, что приводило к ошибкам в исполнении задач.</w:t>
      </w:r>
    </w:p>
    <w:p w14:paraId="1E7EA740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4"/>
          <w:rFonts w:hint="default" w:ascii="Times New Roman" w:hAnsi="Times New Roman" w:cs="Times New Roman"/>
          <w:sz w:val="24"/>
          <w:szCs w:val="24"/>
        </w:rPr>
        <w:t>15%</w:t>
      </w:r>
      <w:r>
        <w:rPr>
          <w:rFonts w:hint="default" w:ascii="Times New Roman" w:hAnsi="Times New Roman" w:cs="Times New Roman"/>
          <w:sz w:val="24"/>
          <w:szCs w:val="24"/>
        </w:rPr>
        <w:t xml:space="preserve"> опрошенных заявили, что распоряжения были ясными и достаточно конкретными, что позволило эффективно выполнить поставленные задачи.</w:t>
      </w:r>
    </w:p>
    <w:p w14:paraId="14DBE03E">
      <w:pPr>
        <w:pStyle w:val="5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4"/>
          <w:rFonts w:hint="default" w:ascii="Times New Roman" w:hAnsi="Times New Roman" w:cs="Times New Roman"/>
          <w:sz w:val="24"/>
          <w:szCs w:val="24"/>
        </w:rPr>
        <w:t>2.3. Выполнимость в условиях реального боя</w:t>
      </w:r>
    </w:p>
    <w:p w14:paraId="47D318CC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условиях активных боевых действий многие распоряжения становились труднореализуемыми из-за быстрого изменения оперативной обстановки.</w:t>
      </w:r>
    </w:p>
    <w:p w14:paraId="634551F5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4"/>
          <w:rFonts w:hint="default" w:ascii="Times New Roman" w:hAnsi="Times New Roman" w:cs="Times New Roman"/>
          <w:sz w:val="24"/>
          <w:szCs w:val="24"/>
        </w:rPr>
        <w:t>50% военнослужащих</w:t>
      </w:r>
      <w:r>
        <w:rPr>
          <w:rFonts w:hint="default" w:ascii="Times New Roman" w:hAnsi="Times New Roman" w:cs="Times New Roman"/>
          <w:sz w:val="24"/>
          <w:szCs w:val="24"/>
        </w:rPr>
        <w:t xml:space="preserve"> отметили, что распоряжения приходили в тот момент, когда ситуация на поле боя изменялась настолько быстро, что адаптировать командные указания было крайне сложно.</w:t>
      </w:r>
    </w:p>
    <w:p w14:paraId="6156664E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4"/>
          <w:rFonts w:hint="default" w:ascii="Times New Roman" w:hAnsi="Times New Roman" w:cs="Times New Roman"/>
          <w:sz w:val="24"/>
          <w:szCs w:val="24"/>
        </w:rPr>
        <w:t>40%</w:t>
      </w:r>
      <w:r>
        <w:rPr>
          <w:rFonts w:hint="default" w:ascii="Times New Roman" w:hAnsi="Times New Roman" w:cs="Times New Roman"/>
          <w:sz w:val="24"/>
          <w:szCs w:val="24"/>
        </w:rPr>
        <w:t xml:space="preserve"> респондентов сообщили, что вынуждены были принимать решение на месте, что противоречило изначальным распоряжениям. Это, в свою очередь, позволяло адаптировать действия к меняющимся условиям, но снижало общую слаженность действий.</w:t>
      </w:r>
    </w:p>
    <w:p w14:paraId="1FDA2E69">
      <w:pPr>
        <w:pStyle w:val="5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4"/>
          <w:rFonts w:hint="default" w:ascii="Times New Roman" w:hAnsi="Times New Roman" w:cs="Times New Roman"/>
          <w:sz w:val="24"/>
          <w:szCs w:val="24"/>
        </w:rPr>
        <w:t>2.4. Воздействие на моральный дух и готовность войск</w:t>
      </w:r>
    </w:p>
    <w:p w14:paraId="7796D235"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4"/>
          <w:rFonts w:hint="default" w:ascii="Times New Roman" w:hAnsi="Times New Roman" w:cs="Times New Roman"/>
          <w:sz w:val="24"/>
          <w:szCs w:val="24"/>
        </w:rPr>
        <w:t>65% военнослужащих</w:t>
      </w:r>
      <w:r>
        <w:rPr>
          <w:rFonts w:hint="default" w:ascii="Times New Roman" w:hAnsi="Times New Roman" w:cs="Times New Roman"/>
          <w:sz w:val="24"/>
          <w:szCs w:val="24"/>
        </w:rPr>
        <w:t xml:space="preserve"> сообщили, что неясные или запоздалые распоряжения снижали боевой дух, создавая ощущение неуверенности в руководстве. Особенно это касалось ситуации, когда командование не смогло оперативно предоставить обновленную информацию о положении противника или изменениях в задачах.</w:t>
      </w:r>
    </w:p>
    <w:p w14:paraId="050F6210"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4"/>
          <w:rFonts w:hint="default" w:ascii="Times New Roman" w:hAnsi="Times New Roman" w:cs="Times New Roman"/>
          <w:sz w:val="24"/>
          <w:szCs w:val="24"/>
        </w:rPr>
        <w:t>35%</w:t>
      </w:r>
      <w:r>
        <w:rPr>
          <w:rFonts w:hint="default" w:ascii="Times New Roman" w:hAnsi="Times New Roman" w:cs="Times New Roman"/>
          <w:sz w:val="24"/>
          <w:szCs w:val="24"/>
        </w:rPr>
        <w:t xml:space="preserve"> участников заявили, что даже при неидеальной организации, дисциплина и моральный дух сохранялись на высоком уровне благодаря личной инициативе командиров и слаженности подразделений.</w:t>
      </w:r>
    </w:p>
    <w:p w14:paraId="16B69C7C">
      <w:pPr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pict>
          <v:rect id="_x0000_i1028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A6E0407">
      <w:pPr>
        <w:pStyle w:val="5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4"/>
          <w:rFonts w:hint="default" w:ascii="Times New Roman" w:hAnsi="Times New Roman" w:cs="Times New Roman"/>
          <w:sz w:val="24"/>
          <w:szCs w:val="24"/>
        </w:rPr>
        <w:t>3. Выявленные проблемы</w:t>
      </w:r>
    </w:p>
    <w:p w14:paraId="3F1A35E6"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4"/>
          <w:rFonts w:hint="default" w:ascii="Times New Roman" w:hAnsi="Times New Roman" w:cs="Times New Roman"/>
          <w:sz w:val="24"/>
          <w:szCs w:val="24"/>
        </w:rPr>
        <w:t>Низкая оперативность получения информации</w:t>
      </w:r>
      <w:r>
        <w:rPr>
          <w:rFonts w:hint="default" w:ascii="Times New Roman" w:hAnsi="Times New Roman" w:cs="Times New Roman"/>
          <w:sz w:val="24"/>
          <w:szCs w:val="24"/>
        </w:rPr>
        <w:t>: Замедление связи между командованием и боевыми частями стало одной из ключевых проблем. Это вызывало задержки в получении распоряжений, что влияло на скорость реакции на изменяющиеся условия на поле боя.</w:t>
      </w:r>
    </w:p>
    <w:p w14:paraId="7EDED46A"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4"/>
          <w:rFonts w:hint="default" w:ascii="Times New Roman" w:hAnsi="Times New Roman" w:cs="Times New Roman"/>
          <w:sz w:val="24"/>
          <w:szCs w:val="24"/>
        </w:rPr>
        <w:t>Недостаточная детализация распоряжений</w:t>
      </w:r>
      <w:r>
        <w:rPr>
          <w:rFonts w:hint="default" w:ascii="Times New Roman" w:hAnsi="Times New Roman" w:cs="Times New Roman"/>
          <w:sz w:val="24"/>
          <w:szCs w:val="24"/>
        </w:rPr>
        <w:t>: Проблемы с точностью инструкций, отсутствие важных данных (например, по картам местности, реальной ситуации в зоне конфликта) снижали способность быстро адаптировать действия войск.</w:t>
      </w:r>
    </w:p>
    <w:p w14:paraId="7B31452E"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4"/>
          <w:rFonts w:hint="default" w:ascii="Times New Roman" w:hAnsi="Times New Roman" w:cs="Times New Roman"/>
          <w:sz w:val="24"/>
          <w:szCs w:val="24"/>
        </w:rPr>
        <w:t>Неучет реальных условий боя</w:t>
      </w:r>
      <w:r>
        <w:rPr>
          <w:rFonts w:hint="default" w:ascii="Times New Roman" w:hAnsi="Times New Roman" w:cs="Times New Roman"/>
          <w:sz w:val="24"/>
          <w:szCs w:val="24"/>
        </w:rPr>
        <w:t>: Ранее полученные распоряжения часто не учитывали актуальную боевую обстановку, что в ряде случаев требовало отхода от первоначальных задач.</w:t>
      </w:r>
    </w:p>
    <w:p w14:paraId="7C2FF1F7">
      <w:pPr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pict>
          <v:rect id="_x0000_i1029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F61E0EB">
      <w:pPr>
        <w:pStyle w:val="5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4"/>
          <w:rFonts w:hint="default" w:ascii="Times New Roman" w:hAnsi="Times New Roman" w:cs="Times New Roman"/>
          <w:sz w:val="24"/>
          <w:szCs w:val="24"/>
        </w:rPr>
        <w:t>4. Рекомендации</w:t>
      </w:r>
    </w:p>
    <w:p w14:paraId="20D302F7">
      <w:pPr>
        <w:pStyle w:val="5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4"/>
          <w:rFonts w:hint="default" w:ascii="Times New Roman" w:hAnsi="Times New Roman" w:cs="Times New Roman"/>
          <w:sz w:val="24"/>
          <w:szCs w:val="24"/>
        </w:rPr>
        <w:t>4.1. Улучшение системы связи и оперативной передачи распоряжений</w:t>
      </w:r>
    </w:p>
    <w:p w14:paraId="7098BF31"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Необходимо внедрить улучшенные системы связи, которые бы обеспечивали бесперебойный и быстрый обмен информацией между командованием и подразделениями на передовой.</w:t>
      </w:r>
    </w:p>
    <w:p w14:paraId="280EC792"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Рекомендуется использовать спутниковые и мобильные технологии для передачи данных в реальном времени, что поможет минимизировать задержки и повышать точность распоряжений.</w:t>
      </w:r>
    </w:p>
    <w:p w14:paraId="6F919506">
      <w:pPr>
        <w:pStyle w:val="5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4"/>
          <w:rFonts w:hint="default" w:ascii="Times New Roman" w:hAnsi="Times New Roman" w:cs="Times New Roman"/>
          <w:sz w:val="24"/>
          <w:szCs w:val="24"/>
        </w:rPr>
        <w:t>4.2. Более четкие и детализированные боевые распоряжения</w:t>
      </w:r>
    </w:p>
    <w:p w14:paraId="6D525FAC"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Важно, чтобы боевые распоряжения включали все необходимые данные: географические координаты, цели, порядок действий и возможные изменения в планах.</w:t>
      </w:r>
    </w:p>
    <w:p w14:paraId="57A91B28"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Потребность в четких и простых инструкциях возрастает в условиях боевых действий, где ошибка в трактовке распоряжения может привести к серьезным последствиям.</w:t>
      </w:r>
    </w:p>
    <w:p w14:paraId="1F1130B7">
      <w:pPr>
        <w:pStyle w:val="5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4"/>
          <w:rFonts w:hint="default" w:ascii="Times New Roman" w:hAnsi="Times New Roman" w:cs="Times New Roman"/>
          <w:sz w:val="24"/>
          <w:szCs w:val="24"/>
        </w:rPr>
        <w:t>4.3. Подготовка и обучение командиров для принятия решений в условиях неопределенности</w:t>
      </w:r>
    </w:p>
    <w:p w14:paraId="5149EF5B">
      <w:pPr>
        <w:keepNext w:val="0"/>
        <w:keepLines w:val="0"/>
        <w:widowControl/>
        <w:numPr>
          <w:ilvl w:val="0"/>
          <w:numId w:val="9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Рекомендуется внедрить регулярные тренировки и учения, направленные на выработку навыков принятия решений в условиях неопределенности и изменяющейся обстановки.</w:t>
      </w:r>
    </w:p>
    <w:p w14:paraId="7F22E4C7">
      <w:pPr>
        <w:keepNext w:val="0"/>
        <w:keepLines w:val="0"/>
        <w:widowControl/>
        <w:numPr>
          <w:ilvl w:val="0"/>
          <w:numId w:val="9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Командирам и офицерам следует усиленно обучать методам адаптации боевых действий под текущую обстановку, при этом сохраняя общую координацию с центральным командованием.</w:t>
      </w:r>
    </w:p>
    <w:p w14:paraId="1B802EF2">
      <w:pPr>
        <w:pStyle w:val="5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4"/>
          <w:rFonts w:hint="default" w:ascii="Times New Roman" w:hAnsi="Times New Roman" w:cs="Times New Roman"/>
          <w:sz w:val="24"/>
          <w:szCs w:val="24"/>
        </w:rPr>
        <w:t>4.4. Повышение гибкости в командных решениях</w:t>
      </w:r>
    </w:p>
    <w:p w14:paraId="1CA7C620">
      <w:pPr>
        <w:keepNext w:val="0"/>
        <w:keepLines w:val="0"/>
        <w:widowControl/>
        <w:numPr>
          <w:ilvl w:val="0"/>
          <w:numId w:val="10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Для повышения оперативности важно внедрить практику более частого использования промежуточных распоряжений, которые могут быть уточнены по мере изменения ситуации.</w:t>
      </w:r>
    </w:p>
    <w:p w14:paraId="2040507D">
      <w:pPr>
        <w:keepNext w:val="0"/>
        <w:keepLines w:val="0"/>
        <w:widowControl/>
        <w:numPr>
          <w:ilvl w:val="0"/>
          <w:numId w:val="10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Это поможет снизить зависимость от единого централизованного решения и дать больше свободы командующему для быстрого реагирования.</w:t>
      </w:r>
    </w:p>
    <w:p w14:paraId="7C573F74">
      <w:pPr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pict>
          <v:rect id="_x0000_i1030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B625034">
      <w:pPr>
        <w:pStyle w:val="5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4"/>
          <w:rFonts w:hint="default" w:ascii="Times New Roman" w:hAnsi="Times New Roman" w:cs="Times New Roman"/>
          <w:sz w:val="24"/>
          <w:szCs w:val="24"/>
        </w:rPr>
        <w:t>5. Заключение</w:t>
      </w:r>
    </w:p>
    <w:p w14:paraId="710BA298">
      <w:pPr>
        <w:pStyle w:val="5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 основе анализа боевых распоряжений и данных от военнослужащих можно сделать вывод о необходимости улучшения систем связи, четкости инструкций и гибкости командных решений. Принятые меры по улучшению этих аспектов помогут повысить эффективность боевых действий, улучшить моральный дух войск и укрепить общую слаженность подразделений.</w:t>
      </w:r>
    </w:p>
    <w:p w14:paraId="35353AB9">
      <w:pPr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pict>
          <v:rect id="_x0000_i1031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217DECC">
      <w:pPr>
        <w:pStyle w:val="5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4"/>
          <w:rFonts w:hint="default" w:ascii="Times New Roman" w:hAnsi="Times New Roman" w:cs="Times New Roman"/>
          <w:sz w:val="24"/>
          <w:szCs w:val="24"/>
        </w:rPr>
        <w:t>Примечания</w:t>
      </w:r>
    </w:p>
    <w:p w14:paraId="1E0F9515"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Данные получены на основе анонимных опросов военнослужащих, участвующих в СВО, в период с октября по декабрь 2024 года.</w:t>
      </w:r>
    </w:p>
    <w:p w14:paraId="3334E811"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Для получения точных данных был использован опыт более 250 участников боевых операций.</w:t>
      </w:r>
    </w:p>
    <w:p w14:paraId="0805E1B7">
      <w:pPr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5878830" cy="2545080"/>
            <wp:effectExtent l="0" t="0" r="3810" b="0"/>
            <wp:docPr id="1" name="Изображение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8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78830" cy="2545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79FA47B">
      <w:pPr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На графике и диаграмме представлены данные по оценке боевых распоряжений, полученных от военнослужащих, участвующих в специальной военной операции.</w:t>
      </w:r>
    </w:p>
    <w:p w14:paraId="4B708359">
      <w:pPr>
        <w:rPr>
          <w:rFonts w:hint="default" w:ascii="Times New Roman" w:hAnsi="Times New Roman" w:eastAsia="SimSun" w:cs="Times New Roman"/>
          <w:sz w:val="24"/>
          <w:szCs w:val="24"/>
        </w:rPr>
      </w:pPr>
    </w:p>
    <w:p w14:paraId="7A9FE075">
      <w:pPr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График показывает соотношение удовлетворенности и проблем по ключевым категориям, таким как своевременность получения распоряжений, четкость инструкций, выполнимость в условиях реального боя и влияние на моральный дух.</w:t>
      </w:r>
    </w:p>
    <w:p w14:paraId="14F3919A">
      <w:pPr>
        <w:rPr>
          <w:rFonts w:hint="default" w:ascii="Times New Roman" w:hAnsi="Times New Roman" w:eastAsia="SimSun" w:cs="Times New Roman"/>
          <w:sz w:val="24"/>
          <w:szCs w:val="24"/>
        </w:rPr>
      </w:pPr>
    </w:p>
    <w:p w14:paraId="73CDB89D">
      <w:pPr>
        <w:rPr>
          <w:rFonts w:hint="default" w:ascii="Times New Roman" w:hAnsi="Times New Roman" w:eastAsia="SimSun" w:cs="Times New Roman"/>
          <w:sz w:val="24"/>
          <w:szCs w:val="24"/>
        </w:rPr>
      </w:pPr>
    </w:p>
    <w:p w14:paraId="7B79AAF0">
      <w:pPr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Диаграмма на основе оценок показывает процент положительных откликов по каждой из категорий, что позволяет выявить общие тенденции и проблемы в организации боевых распоряжений. ​</w:t>
      </w:r>
    </w:p>
    <w:p w14:paraId="5C8CCD00">
      <w:pPr>
        <w:rPr>
          <w:rFonts w:ascii="SimSun" w:hAnsi="SimSun" w:eastAsia="SimSun" w:cs="SimSun"/>
          <w:sz w:val="24"/>
          <w:szCs w:val="24"/>
        </w:rPr>
      </w:pPr>
    </w:p>
    <w:p w14:paraId="0DEA6C53">
      <w:pPr>
        <w:rPr>
          <w:rFonts w:ascii="SimSun" w:hAnsi="SimSun" w:eastAsia="SimSun" w:cs="SimSun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7D1DB1"/>
    <w:multiLevelType w:val="multilevel"/>
    <w:tmpl w:val="A07D1DB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CC843258"/>
    <w:multiLevelType w:val="multilevel"/>
    <w:tmpl w:val="CC84325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E1212DBA"/>
    <w:multiLevelType w:val="multilevel"/>
    <w:tmpl w:val="E1212DB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">
    <w:nsid w:val="F1C49431"/>
    <w:multiLevelType w:val="multilevel"/>
    <w:tmpl w:val="F1C4943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4">
    <w:nsid w:val="03F99530"/>
    <w:multiLevelType w:val="multilevel"/>
    <w:tmpl w:val="03F9953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5">
    <w:nsid w:val="1DDEA762"/>
    <w:multiLevelType w:val="multilevel"/>
    <w:tmpl w:val="1DDEA76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6">
    <w:nsid w:val="32BF4185"/>
    <w:multiLevelType w:val="multilevel"/>
    <w:tmpl w:val="32BF418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7">
    <w:nsid w:val="444CA333"/>
    <w:multiLevelType w:val="multilevel"/>
    <w:tmpl w:val="444CA33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8">
    <w:nsid w:val="449C3ADE"/>
    <w:multiLevelType w:val="multilevel"/>
    <w:tmpl w:val="449C3AD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9">
    <w:nsid w:val="677A066D"/>
    <w:multiLevelType w:val="multilevel"/>
    <w:tmpl w:val="677A066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0">
    <w:nsid w:val="6E58D680"/>
    <w:multiLevelType w:val="multilevel"/>
    <w:tmpl w:val="6E58D68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10"/>
  </w:num>
  <w:num w:numId="9">
    <w:abstractNumId w:val="9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7E4804"/>
    <w:rsid w:val="1EAE3480"/>
    <w:rsid w:val="57E62718"/>
    <w:rsid w:val="7D71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2025-01-22T12:47:00Z</dcterms:created>
  <dc:creator>АС</dc:creator>
  <cp:lastModifiedBy>WPS_1728476085</cp:lastModifiedBy>
  <dcterms:modified xsi:type="dcterms:W3CDTF">2025-01-24T15:19:59Z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45D53BA9FC1C40BABEB36AC40B716A43_12</vt:lpwstr>
  </property>
</Properties>
</file>